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default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本次澄清对：</w:t>
      </w:r>
      <w:r>
        <w:rPr>
          <w:rFonts w:hint="eastAsia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/>
          <w:b w:val="0"/>
          <w:bCs w:val="0"/>
          <w:color w:val="auto"/>
          <w:sz w:val="28"/>
          <w:szCs w:val="28"/>
        </w:rPr>
        <w:t>2021年杂品密封报价文件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"http://www.sclth.com/upload/file/20210120/16111087079489378.doc" \o "2021年办公文具密封报价会审采购询价文件.doc"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2021年办公文具密封报价会审采购询价文件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2021年印刷制品密封报价会审采购询价文件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等三个文件的部份内容进行澄清，报价方请自行修正以下内容。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具体见以下内容：</w:t>
      </w:r>
    </w:p>
    <w:p>
      <w:pPr>
        <w:rPr>
          <w:sz w:val="24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2021年杂品密封报价文件修正澄清说明：</w:t>
      </w:r>
    </w:p>
    <w:p>
      <w:pPr>
        <w:ind w:firstLine="960" w:firstLineChars="400"/>
        <w:rPr>
          <w:sz w:val="24"/>
        </w:rPr>
      </w:pPr>
      <w:r>
        <w:rPr>
          <w:rFonts w:hint="eastAsia"/>
          <w:sz w:val="24"/>
        </w:rPr>
        <w:t xml:space="preserve">对询价文件中报价及交货明细表中部份杂品型号作出修正澄清。具体见下表：  </w:t>
      </w:r>
    </w:p>
    <w:p>
      <w:pPr>
        <w:rPr>
          <w:b/>
        </w:rPr>
      </w:pPr>
      <w:r>
        <w:rPr>
          <w:rFonts w:hint="eastAsia"/>
        </w:rPr>
        <w:t xml:space="preserve"> </w:t>
      </w:r>
    </w:p>
    <w:p>
      <w:pPr>
        <w:ind w:firstLine="3494" w:firstLineChars="1450"/>
        <w:jc w:val="left"/>
        <w:rPr>
          <w:rFonts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报价及交货明细表</w:t>
      </w:r>
    </w:p>
    <w:p>
      <w:pPr>
        <w:ind w:firstLine="4200" w:firstLineChars="1750"/>
        <w:rPr>
          <w:sz w:val="24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项目名称：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报价单位名称：</w:t>
      </w:r>
    </w:p>
    <w:tbl>
      <w:tblPr>
        <w:tblStyle w:val="5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842"/>
        <w:gridCol w:w="1985"/>
        <w:gridCol w:w="992"/>
        <w:gridCol w:w="754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物料编码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物料名称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规格型号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sz w:val="18"/>
                <w:szCs w:val="18"/>
              </w:rPr>
              <w:t>计量单位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sz w:val="18"/>
                <w:szCs w:val="18"/>
              </w:rPr>
              <w:t>数量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50140628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不锈钢滤油桶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600×450×0.8mm||　配盖，把手，阀门，过滤网||不锈钢201||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304（大概96L）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50138026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抽纸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宽幅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心相印210X210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50188151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聚四氟乙烯板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δ=0.8mm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50112820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麻绳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12#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米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280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50140591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电灭蚊器灭蚊水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sz w:val="18"/>
                <w:szCs w:val="18"/>
              </w:rPr>
              <w:t>彩虹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盒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20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2瓶灭蚊水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50127412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尼龙棒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￠30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公斤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50127415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尼龙棒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￠35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公斤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50075385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四氟棒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Φ100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公斤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50075386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四氟棒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Φ80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公斤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50075388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四氟棒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Φ35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公斤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50075391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四氟棒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Φ45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公斤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50075401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四氟棒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Φ110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公斤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50186313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四氟棒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φ85*1000mm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公斤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50135086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四氟棒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　PTFE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公斤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50127395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四氟棒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￠60mm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公斤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50188419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填充四氟棒料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Φ120\加强型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公斤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晨光</w:t>
            </w:r>
          </w:p>
        </w:tc>
      </w:tr>
    </w:tbl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注：价格含13%的增值税，且为到厂价。</w:t>
      </w:r>
    </w:p>
    <w:p>
      <w:pPr>
        <w:rPr>
          <w:rFonts w:ascii="宋体" w:hAnsi="宋体"/>
          <w:szCs w:val="21"/>
        </w:rPr>
      </w:pPr>
    </w:p>
    <w:p>
      <w:pPr>
        <w:ind w:left="-619" w:leftChars="-295" w:firstLine="829" w:firstLineChars="295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"http://www.sclth.com/upload/file/20210120/16111087079489378.doc" \o "2021年办公文具密封报价会审采购询价文件.doc" </w:instrTex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2021年办公文具密封报价会审采购询价文件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修正澄清说明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：</w:t>
      </w:r>
    </w:p>
    <w:p>
      <w:pPr>
        <w:ind w:left="-619" w:leftChars="-295" w:firstLine="708" w:firstLineChars="295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对询价文件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2"/>
          <w:szCs w:val="22"/>
        </w:rPr>
        <w:t>拟购物资清单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作出部分修正澄清。具体见下表：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</w:t>
      </w:r>
    </w:p>
    <w:tbl>
      <w:tblPr>
        <w:tblStyle w:val="4"/>
        <w:tblW w:w="9532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477"/>
        <w:gridCol w:w="3955"/>
        <w:gridCol w:w="1056"/>
        <w:gridCol w:w="1125"/>
        <w:gridCol w:w="1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3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泸天化办公文具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拟购物资清单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拟购数量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自封口塑料袋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 xml:space="preserve">18cm×26cm </w:t>
            </w:r>
            <w:r>
              <w:rPr>
                <w:rStyle w:val="11"/>
                <w:color w:val="auto"/>
                <w:lang w:val="en-US" w:eastAsia="zh-CN" w:bidi="ar"/>
              </w:rPr>
              <w:t xml:space="preserve"> 厚8丝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自封袋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 xml:space="preserve">320×240mm 100个/包 </w:t>
            </w:r>
            <w:r>
              <w:rPr>
                <w:rStyle w:val="11"/>
                <w:color w:val="auto"/>
                <w:lang w:val="en-US" w:eastAsia="zh-CN" w:bidi="ar"/>
              </w:rPr>
              <w:t>厚8丝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自封袋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300×240mm  厚20丝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自封袋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240×350mm  厚20丝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油漆笔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宝克MP510 红色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油漆笔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宝克MP510黑色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油漆笔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宝克MP510白色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油漆笔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宝克510  蓝色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张小泉剪刀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剪刀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120mm张小泉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信封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5#牛皮纸信封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信封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16X22.5cm</w:t>
            </w:r>
            <w:r>
              <w:rPr>
                <w:rStyle w:val="11"/>
                <w:color w:val="auto"/>
                <w:lang w:val="en-US" w:eastAsia="zh-CN" w:bidi="ar"/>
              </w:rPr>
              <w:t>牛皮纸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信封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120×75mm牛皮纸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橡皮筋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 xml:space="preserve">100g </w:t>
            </w:r>
            <w:r>
              <w:rPr>
                <w:rStyle w:val="11"/>
                <w:color w:val="auto"/>
                <w:lang w:val="en-US" w:eastAsia="zh-CN" w:bidi="ar"/>
              </w:rPr>
              <w:t>对折长度60mm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藤椅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铅笔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2B中华绘图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双头油性记号笔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MP-210宝克大双头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 xml:space="preserve"> </w:t>
            </w:r>
            <w:r>
              <w:rPr>
                <w:rStyle w:val="11"/>
                <w:color w:val="auto"/>
                <w:lang w:val="en-US" w:eastAsia="zh-CN" w:bidi="ar"/>
              </w:rPr>
              <w:t>小号 21支/盒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蓝黑墨水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老板牌52ml/瓶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计算器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 xml:space="preserve">计算器 </w:t>
            </w:r>
            <w:r>
              <w:rPr>
                <w:rStyle w:val="11"/>
                <w:color w:val="auto"/>
                <w:lang w:val="en-US" w:eastAsia="zh-CN" w:bidi="ar"/>
              </w:rPr>
              <w:t xml:space="preserve"> 卡西欧MY-120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粉笔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彩色、华生牌特级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白粉笔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48支/盒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英雄铱金笔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英雄H708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单面刀片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73飞鹰保安刀片（5片/盒）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25K金派180张\360页（带年月日编号）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自动铅笔芯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0.5mm</w:t>
            </w:r>
            <w:r>
              <w:rPr>
                <w:rStyle w:val="11"/>
                <w:color w:val="auto"/>
                <w:lang w:val="en-US" w:eastAsia="zh-CN" w:bidi="ar"/>
              </w:rPr>
              <w:t xml:space="preserve"> 20支/盒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自动铅笔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资料册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活页A4(40页/个)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0.5mm按动式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2107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0.5mm按动式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 xml:space="preserve">笔盖式, </w:t>
            </w:r>
            <w:r>
              <w:rPr>
                <w:rStyle w:val="11"/>
                <w:color w:val="auto"/>
                <w:lang w:val="en-US" w:eastAsia="zh-CN" w:bidi="ar"/>
              </w:rPr>
              <w:t>磨砂杆</w:t>
            </w:r>
            <w:r>
              <w:rPr>
                <w:rStyle w:val="10"/>
                <w:color w:val="auto"/>
                <w:lang w:val="en-US" w:eastAsia="zh-CN" w:bidi="ar"/>
              </w:rPr>
              <w:t>0.7mm黑色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直尺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20cm 有机直尺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长尾夹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15mm（6#）60个</w:t>
            </w:r>
            <w:r>
              <w:rPr>
                <w:rStyle w:val="11"/>
                <w:color w:val="auto"/>
                <w:lang w:val="en-US" w:eastAsia="zh-CN" w:bidi="ar"/>
              </w:rPr>
              <w:t>/盒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长尾夹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19mm</w:t>
            </w:r>
            <w:r>
              <w:rPr>
                <w:rStyle w:val="11"/>
                <w:color w:val="auto"/>
                <w:lang w:val="en-US" w:eastAsia="zh-CN" w:bidi="ar"/>
              </w:rPr>
              <w:t>（5#）40个/盒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彩色长尾票夹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25mm</w:t>
            </w:r>
            <w:r>
              <w:rPr>
                <w:rStyle w:val="11"/>
                <w:color w:val="auto"/>
                <w:lang w:val="en-US" w:eastAsia="zh-CN" w:bidi="ar"/>
              </w:rPr>
              <w:t>（4#）48个/盒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3264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彩色32mm</w:t>
            </w:r>
            <w:r>
              <w:rPr>
                <w:rStyle w:val="11"/>
                <w:color w:val="auto"/>
                <w:lang w:val="en-US" w:eastAsia="zh-CN" w:bidi="ar"/>
              </w:rPr>
              <w:t>（3# 24个/盒）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1341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长尾夹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41mm</w:t>
            </w:r>
            <w:r>
              <w:rPr>
                <w:rStyle w:val="11"/>
                <w:color w:val="auto"/>
                <w:lang w:val="en-US" w:eastAsia="zh-CN" w:bidi="ar"/>
              </w:rPr>
              <w:t>（2#）</w:t>
            </w:r>
            <w:r>
              <w:rPr>
                <w:rStyle w:val="10"/>
                <w:color w:val="auto"/>
                <w:lang w:val="en-US" w:eastAsia="zh-CN" w:bidi="ar"/>
              </w:rPr>
              <w:t>24个</w:t>
            </w:r>
            <w:r>
              <w:rPr>
                <w:rStyle w:val="11"/>
                <w:color w:val="auto"/>
                <w:lang w:val="en-US" w:eastAsia="zh-CN" w:bidi="ar"/>
              </w:rPr>
              <w:t>/盒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彩色长尾夹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50mm</w:t>
            </w:r>
            <w:r>
              <w:rPr>
                <w:rStyle w:val="11"/>
                <w:color w:val="auto"/>
                <w:lang w:val="en-US" w:eastAsia="zh-CN" w:bidi="ar"/>
              </w:rPr>
              <w:t>（1#）（12个/盒）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长条白板磁条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20cm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圆珠笔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按动式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原珠笔芯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0.5mm按动式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354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荧光笔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蓝色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移动白板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450X600mm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移动白板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支架式120×200cm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修正液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12ml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信纸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16k20页/本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信签本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信签本</w:t>
            </w:r>
            <w:r>
              <w:rPr>
                <w:rStyle w:val="11"/>
                <w:color w:val="auto"/>
                <w:lang w:val="en-US" w:eastAsia="zh-CN" w:bidi="ar"/>
              </w:rPr>
              <w:t>13*19cm（32K）100页/本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4B 45*25*10mm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文件框墙贴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文件框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四联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文件框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三联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244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A4双夹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384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245X315X48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A4单夹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文件板夹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网格拉链文件袋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330*235mm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按扣式透明文件袋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330*235mm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48mm×320m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1.8cm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透明胶带</w:t>
            </w:r>
            <w:r>
              <w:rPr>
                <w:rStyle w:val="11"/>
                <w:color w:val="auto"/>
                <w:lang w:val="en-US" w:eastAsia="zh-CN" w:bidi="ar"/>
              </w:rPr>
              <w:t>1.2cm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碳素墨水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52ml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塑料档案盒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修正：76mm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塑料储物箱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塑料储物箱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双头油性记号笔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 xml:space="preserve">黑色  </w:t>
            </w:r>
            <w:r>
              <w:rPr>
                <w:rStyle w:val="11"/>
                <w:color w:val="auto"/>
                <w:lang w:val="en-US" w:eastAsia="zh-CN" w:bidi="ar"/>
              </w:rPr>
              <w:t>大双头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双头油性记号笔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 xml:space="preserve">红色  </w:t>
            </w:r>
            <w:r>
              <w:rPr>
                <w:rStyle w:val="11"/>
                <w:color w:val="auto"/>
                <w:lang w:val="en-US" w:eastAsia="zh-CN" w:bidi="ar"/>
              </w:rPr>
              <w:t>大双头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双头油性记号笔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 xml:space="preserve">蓝色  </w:t>
            </w:r>
            <w:r>
              <w:rPr>
                <w:rStyle w:val="11"/>
                <w:color w:val="auto"/>
                <w:lang w:val="en-US" w:eastAsia="zh-CN" w:bidi="ar"/>
              </w:rPr>
              <w:t>大双头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双头油性记号笔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 xml:space="preserve">白色  </w:t>
            </w:r>
            <w:r>
              <w:rPr>
                <w:rStyle w:val="11"/>
                <w:color w:val="auto"/>
                <w:lang w:val="en-US" w:eastAsia="zh-CN" w:bidi="ar"/>
              </w:rPr>
              <w:t>大双头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双头油性记号笔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黑色  小双头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双头油性记号笔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红色  小双头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双头油性记号笔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蓝色  小双头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双头油性记号笔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白色  小双头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双面胶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双面胶1.2cm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双面胶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1.8CM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软皮笔记本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黑色 16K  120页/本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软皮笔记本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黑色 便携式 A7  120页/本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签字笔芯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签字笔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财务</w:t>
            </w:r>
            <w:r>
              <w:rPr>
                <w:rStyle w:val="11"/>
                <w:color w:val="auto"/>
                <w:lang w:val="en-US" w:eastAsia="zh-CN" w:bidi="ar"/>
              </w:rPr>
              <w:t xml:space="preserve">0.5mm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铅笔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HB型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起钉器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55*21*31mm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票夹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票夹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2号山形票夹102mm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票夹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3号山形票夹76mm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名片册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美工刀刀片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大号，10片/盒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美工刀刀片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小号，10片/盒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美工刀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美工刀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卷笔刀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胶水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50ml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胶水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液体50ml/瓶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记账凭证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107×207mm86页/本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计算器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活页夹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三孔 夹背宽35mm 蓝色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100只/盒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296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过塑纸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国旗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国旗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党旗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3＃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固体胶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20g/支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</w:rPr>
              <w:t>固体胶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FFFF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修正为36g/支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公文篮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324×240×85  A4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复印纸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A3 70g 500页/包\2000页箱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复印纸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70GA4\4000页箱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复印纸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B5 70g 500页/包\4000页箱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24-6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厚层订书机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厚层订书机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厚层（23-13）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档案盒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310×225×45mm(内簧：三柱蛇簧夹)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档案盒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55mmA4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287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档案盒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35mmA4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档案袋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牛皮纸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单色印台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大头针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 50g/盒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打印纸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A4 200g/m2\无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打印纸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132列  381mm×279.4mm\针式  无碳复写  三联均为白色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磁钉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得力7822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抽杆夹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A4</w:t>
            </w:r>
            <w:r>
              <w:rPr>
                <w:rStyle w:val="11"/>
                <w:color w:val="auto"/>
                <w:lang w:val="en-US" w:eastAsia="zh-CN" w:bidi="ar"/>
              </w:rPr>
              <w:t>杆厚8mm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不干胶标签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45小张/张\常用试剂蓝色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不干胶标签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45小张/张\标准溶液红色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标签贴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23×33mm（8小张/张，12张/包）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便签纸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便签纸</w:t>
            </w:r>
            <w:r>
              <w:rPr>
                <w:rStyle w:val="11"/>
                <w:color w:val="auto"/>
                <w:lang w:val="en-US" w:eastAsia="zh-CN" w:bidi="ar"/>
              </w:rPr>
              <w:t>76*76mm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笔芯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（0.7mm）黑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笔筒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3-4层多功能式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皮质封面、得力25K120页/本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皮质封面32k120页/本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7653纸质封面 得力60页A5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48k80页/本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纸质封面32k48页得力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纸质封面80页/本、A5无线装订、得力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软面抄B5  80页/本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薄型复写纸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 xml:space="preserve">32K </w:t>
            </w:r>
            <w:r>
              <w:rPr>
                <w:rStyle w:val="11"/>
                <w:color w:val="auto"/>
                <w:lang w:val="en-US" w:eastAsia="zh-CN" w:bidi="ar"/>
              </w:rPr>
              <w:t>100张/盒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薄型复写纸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48K</w:t>
            </w:r>
            <w:r>
              <w:rPr>
                <w:rStyle w:val="11"/>
                <w:color w:val="auto"/>
                <w:lang w:val="en-US" w:eastAsia="zh-CN" w:bidi="ar"/>
              </w:rPr>
              <w:t>100张/盒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薄型复写纸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16K</w:t>
            </w:r>
            <w:r>
              <w:rPr>
                <w:rStyle w:val="11"/>
                <w:color w:val="auto"/>
                <w:lang w:val="en-US" w:eastAsia="zh-CN" w:bidi="ar"/>
              </w:rPr>
              <w:t>100张/盒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白板擦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黑色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蓝色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红色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牛皮纸档案盒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A4/30mm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牛皮纸档案盒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A4/40mm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牛皮纸档案盒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A4/50mm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抽杆夹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抽杆夹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有机玻璃尺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18CM有机直尺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有机玻璃尺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50CM</w:t>
            </w:r>
            <w:r>
              <w:rPr>
                <w:rStyle w:val="11"/>
                <w:color w:val="auto"/>
                <w:lang w:val="en-US" w:eastAsia="zh-CN" w:bidi="ar"/>
              </w:rPr>
              <w:t>有机直尺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注明品牌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三、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"http://www.sclth.com/upload/file/20210120/16111087089621214.doc" \o "2021年印刷制品密封报价会审采购询价文件（2）.doc" </w:instrTex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2021年印刷制品密封报价会审采购询价文件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>部份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修正澄清说明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对询价文件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拟购物资清单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作出部分修正澄清。具体见下表：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</w:t>
      </w:r>
    </w:p>
    <w:tbl>
      <w:tblPr>
        <w:tblStyle w:val="4"/>
        <w:tblW w:w="9532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477"/>
        <w:gridCol w:w="3955"/>
        <w:gridCol w:w="1056"/>
        <w:gridCol w:w="1125"/>
        <w:gridCol w:w="1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3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泸天化印刷制品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拟购物资清单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拟购数量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安全技术说明书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3"/>
                <w:color w:val="auto"/>
                <w:lang w:val="en-US" w:eastAsia="zh-CN" w:bidi="ar"/>
              </w:rPr>
              <w:t xml:space="preserve">定制 液氧 </w:t>
            </w:r>
            <w:r>
              <w:rPr>
                <w:rStyle w:val="14"/>
                <w:color w:val="auto"/>
                <w:lang w:val="en-US" w:eastAsia="zh-CN" w:bidi="ar"/>
              </w:rPr>
              <w:t xml:space="preserve"> 14.5cm*20.5cm 10页/本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3"/>
                <w:szCs w:val="13"/>
                <w:lang w:val="en-US" w:eastAsia="zh-CN"/>
              </w:rPr>
              <w:t>封面：牛皮花纹纸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安全技术说明书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3"/>
                <w:color w:val="auto"/>
                <w:lang w:val="en-US" w:eastAsia="zh-CN" w:bidi="ar"/>
              </w:rPr>
              <w:t xml:space="preserve">定制 液氮 </w:t>
            </w:r>
            <w:r>
              <w:rPr>
                <w:rStyle w:val="14"/>
                <w:color w:val="auto"/>
                <w:lang w:val="en-US" w:eastAsia="zh-CN" w:bidi="ar"/>
              </w:rPr>
              <w:t>14.5cm*20.5cm  10页/本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3"/>
                <w:szCs w:val="13"/>
                <w:lang w:val="en-US" w:eastAsia="zh-CN"/>
              </w:rPr>
              <w:t>封面；牛皮花纹纸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安全技术说明书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3"/>
                <w:color w:val="auto"/>
                <w:lang w:val="en-US" w:eastAsia="zh-CN" w:bidi="ar"/>
              </w:rPr>
              <w:t>定制 硝酸</w:t>
            </w:r>
            <w:r>
              <w:rPr>
                <w:rStyle w:val="14"/>
                <w:color w:val="auto"/>
                <w:lang w:val="en-US" w:eastAsia="zh-CN" w:bidi="ar"/>
              </w:rPr>
              <w:t>14.5cm*20.5cm  12 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3"/>
                <w:szCs w:val="13"/>
                <w:lang w:val="en-US" w:eastAsia="zh-CN"/>
              </w:rPr>
              <w:t>封面；牛皮花纹纸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安全技术说明书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3"/>
                <w:color w:val="auto"/>
                <w:lang w:val="en-US" w:eastAsia="zh-CN" w:bidi="ar"/>
              </w:rPr>
              <w:t>定制 四氧化二氮</w:t>
            </w:r>
            <w:r>
              <w:rPr>
                <w:rStyle w:val="14"/>
                <w:color w:val="auto"/>
                <w:lang w:val="en-US" w:eastAsia="zh-CN" w:bidi="ar"/>
              </w:rPr>
              <w:t>14.5cm*20.5cm 11 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3"/>
                <w:szCs w:val="13"/>
                <w:lang w:val="en-US" w:eastAsia="zh-CN"/>
              </w:rPr>
              <w:t>封面；牛皮花纹纸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安全技术说明书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3"/>
                <w:color w:val="auto"/>
                <w:lang w:val="en-US" w:eastAsia="zh-CN" w:bidi="ar"/>
              </w:rPr>
              <w:t>定制 液氨</w:t>
            </w:r>
            <w:r>
              <w:rPr>
                <w:rStyle w:val="14"/>
                <w:color w:val="auto"/>
                <w:lang w:val="en-US" w:eastAsia="zh-CN" w:bidi="ar"/>
              </w:rPr>
              <w:t>14.5cm*20.5cm  11页/本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3"/>
                <w:szCs w:val="13"/>
                <w:lang w:val="en-US" w:eastAsia="zh-CN"/>
              </w:rPr>
              <w:t>封面；牛皮花纹纸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安全技术说明书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3"/>
                <w:color w:val="auto"/>
                <w:lang w:val="en-US" w:eastAsia="zh-CN" w:bidi="ar"/>
              </w:rPr>
              <w:t>定制 甲醇</w:t>
            </w:r>
            <w:r>
              <w:rPr>
                <w:rStyle w:val="14"/>
                <w:color w:val="auto"/>
                <w:lang w:val="en-US" w:eastAsia="zh-CN" w:bidi="ar"/>
              </w:rPr>
              <w:t>14.5cm*20.5cm  12页/本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3"/>
                <w:szCs w:val="13"/>
                <w:lang w:val="en-US" w:eastAsia="zh-CN"/>
              </w:rPr>
              <w:t>封面；牛皮花纹纸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安全技术说明书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3"/>
                <w:color w:val="auto"/>
                <w:lang w:val="en-US" w:eastAsia="zh-CN" w:bidi="ar"/>
              </w:rPr>
              <w:t>定制 二甲醚</w:t>
            </w:r>
            <w:r>
              <w:rPr>
                <w:rStyle w:val="14"/>
                <w:color w:val="auto"/>
                <w:lang w:val="en-US" w:eastAsia="zh-CN" w:bidi="ar"/>
              </w:rPr>
              <w:t>14.5cm*20.5cm  11页/本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3"/>
                <w:szCs w:val="13"/>
                <w:lang w:val="en-US" w:eastAsia="zh-CN"/>
              </w:rPr>
              <w:t>封面；牛皮花纹纸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不干胶安全标签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3"/>
                <w:color w:val="auto"/>
                <w:lang w:val="en-US" w:eastAsia="zh-CN" w:bidi="ar"/>
              </w:rPr>
              <w:t xml:space="preserve">定制\液氧 </w:t>
            </w:r>
            <w:r>
              <w:rPr>
                <w:rStyle w:val="14"/>
                <w:color w:val="auto"/>
                <w:lang w:val="en-US" w:eastAsia="zh-CN" w:bidi="ar"/>
              </w:rPr>
              <w:t xml:space="preserve"> 16.5×25cm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不干胶安全标签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3"/>
                <w:color w:val="auto"/>
                <w:lang w:val="en-US" w:eastAsia="zh-CN" w:bidi="ar"/>
              </w:rPr>
              <w:t xml:space="preserve">定制\液氮 </w:t>
            </w:r>
            <w:r>
              <w:rPr>
                <w:rStyle w:val="14"/>
                <w:color w:val="auto"/>
                <w:lang w:val="en-US" w:eastAsia="zh-CN" w:bidi="ar"/>
              </w:rPr>
              <w:t>16.5×25cm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不干胶安全标签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3"/>
                <w:color w:val="auto"/>
                <w:lang w:val="en-US" w:eastAsia="zh-CN" w:bidi="ar"/>
              </w:rPr>
              <w:t xml:space="preserve">定制\液氨 </w:t>
            </w:r>
            <w:r>
              <w:rPr>
                <w:rStyle w:val="14"/>
                <w:color w:val="auto"/>
                <w:lang w:val="en-US" w:eastAsia="zh-CN" w:bidi="ar"/>
              </w:rPr>
              <w:t>16.5×25cm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不干胶安全标签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3"/>
                <w:color w:val="auto"/>
                <w:lang w:val="en-US" w:eastAsia="zh-CN" w:bidi="ar"/>
              </w:rPr>
              <w:t xml:space="preserve">定制\甲醇 </w:t>
            </w:r>
            <w:r>
              <w:rPr>
                <w:rStyle w:val="14"/>
                <w:color w:val="auto"/>
                <w:lang w:val="en-US" w:eastAsia="zh-CN" w:bidi="ar"/>
              </w:rPr>
              <w:t>16.5×25cm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不干胶安全标签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253×168mm\二甲醚\按图定制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不干胶安全标签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3"/>
                <w:color w:val="auto"/>
                <w:lang w:val="en-US" w:eastAsia="zh-CN" w:bidi="ar"/>
              </w:rPr>
              <w:t xml:space="preserve">定制\ 四氧化二氮 </w:t>
            </w:r>
            <w:r>
              <w:rPr>
                <w:rStyle w:val="14"/>
                <w:color w:val="auto"/>
                <w:lang w:val="en-US" w:eastAsia="zh-CN" w:bidi="ar"/>
              </w:rPr>
              <w:t xml:space="preserve"> 16.5×25cm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操作日报表操作日报表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操作日报表操作日报表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81" w:firstLineChars="0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产品发货单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240×110mm\一式六联40份/本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产品销售出门凭证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132×192mm\100页/本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岗位标牌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120×190mm\塑料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岗位人员动态展示板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600×700mm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岗位人员动态展示板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1250×700mm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工作日志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A4 100页/本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工作日志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3"/>
                <w:color w:val="auto"/>
                <w:lang w:val="en-US" w:eastAsia="zh-CN" w:bidi="ar"/>
              </w:rPr>
              <w:t xml:space="preserve">70页/本 </w:t>
            </w:r>
            <w:r>
              <w:rPr>
                <w:rStyle w:val="14"/>
                <w:color w:val="auto"/>
                <w:lang w:val="en-US" w:eastAsia="zh-CN" w:bidi="ar"/>
              </w:rPr>
              <w:t xml:space="preserve"> A4</w:t>
            </w:r>
            <w:r>
              <w:rPr>
                <w:rStyle w:val="13"/>
                <w:color w:val="auto"/>
                <w:lang w:val="en-US" w:eastAsia="zh-CN" w:bidi="ar"/>
              </w:rPr>
              <w:t xml:space="preserve">    按样印制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工作日志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 50页/本 危险化学品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横幅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700×5000mm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检验单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265×190mm\一式四联30分/本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交接班记录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265×190mm 100页/本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塑料标示牌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123X82mm\仿宋字体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危化品车辆资质登记表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A3 100页/本 70克 单面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危化品一书一签发放登记表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A4 100页/本 70克 单面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物资收货记录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A3 50页/本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物资送检单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210×290mm\100页/本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销售交接单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220×120mm\一式三联 40份/本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巡检报表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3"/>
                <w:color w:val="auto"/>
                <w:lang w:val="en-US" w:eastAsia="zh-CN" w:bidi="ar"/>
              </w:rPr>
              <w:t>A3</w:t>
            </w:r>
            <w:r>
              <w:rPr>
                <w:rStyle w:val="14"/>
                <w:color w:val="auto"/>
                <w:lang w:val="en-US" w:eastAsia="zh-CN" w:bidi="ar"/>
              </w:rPr>
              <w:t xml:space="preserve"> 根据车间计划印制，主要在500张/份内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32259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巡检报表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3"/>
                <w:color w:val="auto"/>
                <w:lang w:val="en-US" w:eastAsia="zh-CN" w:bidi="ar"/>
              </w:rPr>
              <w:t xml:space="preserve">A4 </w:t>
            </w:r>
            <w:r>
              <w:rPr>
                <w:rStyle w:val="14"/>
                <w:color w:val="auto"/>
                <w:lang w:val="en-US" w:eastAsia="zh-CN" w:bidi="ar"/>
              </w:rPr>
              <w:t>根据车间计划印制，主要在500张/份内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48346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巡检报表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A4软 210×298mm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18792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巡检报表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A5软 182×257mm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85191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巡检报表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B5软 180×260mm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32549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巡检牌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芯子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展示板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1950×1100mm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记录本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A4（100页/本）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记录本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A4（30页/本）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记录本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A4（31页/本）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记录本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巡检汇签（A4/32页/本）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记录本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A4（35页/本）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记录本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A4（40页/本）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记录本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A4（50页/本）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记录本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A4（62页/本）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记录本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A4（65页/本）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记录本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A4（80页/本）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产品发货单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215×110mm\一式四联（40份/本）带复写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产品发货单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230×105mm\一式五联（30份/本）带复写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巡检报表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A3 双面打印 ，主要在500张/份内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巡检报表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  双面打印， 主要在500张/份内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蓝色\350×100×400mm（有泸天化文字及商标）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橘黄色\350×100×400mm（有泸天化文字及商标）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柠檬黄色\350×100×400mm（有泸天化文字及商标）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红色\350×100×400mm（有泸天化文字及商标）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绿色\350×100×400mm（有泸天化文字及商标）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挂历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430×580mm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台历</w:t>
            </w:r>
          </w:p>
        </w:tc>
        <w:tc>
          <w:tcPr>
            <w:tcW w:w="3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250×180mm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</w:t>
      </w:r>
    </w:p>
    <w:p>
      <w:pPr>
        <w:rPr>
          <w:rFonts w:ascii="宋体" w:hAnsi="宋体"/>
          <w:szCs w:val="21"/>
        </w:rPr>
      </w:pPr>
    </w:p>
    <w:p>
      <w:pPr>
        <w:ind w:left="-619" w:leftChars="-295" w:firstLine="619" w:firstLineChars="295"/>
      </w:pPr>
      <w:r>
        <w:rPr>
          <w:rFonts w:hint="eastAsia"/>
        </w:rPr>
        <w:t xml:space="preserve">                                                                           </w:t>
      </w: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53007"/>
    <w:rsid w:val="00182FFD"/>
    <w:rsid w:val="002807FF"/>
    <w:rsid w:val="00286EDD"/>
    <w:rsid w:val="00445037"/>
    <w:rsid w:val="00553007"/>
    <w:rsid w:val="006A3A35"/>
    <w:rsid w:val="00822E8C"/>
    <w:rsid w:val="00A3318C"/>
    <w:rsid w:val="00A93B6B"/>
    <w:rsid w:val="00B121A4"/>
    <w:rsid w:val="00BF5FA2"/>
    <w:rsid w:val="00C92633"/>
    <w:rsid w:val="00CA315D"/>
    <w:rsid w:val="00D00195"/>
    <w:rsid w:val="00F32685"/>
    <w:rsid w:val="132B0824"/>
    <w:rsid w:val="13D40E4E"/>
    <w:rsid w:val="28BF71A5"/>
    <w:rsid w:val="319F3497"/>
    <w:rsid w:val="33A70EE4"/>
    <w:rsid w:val="4019773C"/>
    <w:rsid w:val="690E48CF"/>
    <w:rsid w:val="796A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4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6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782</Characters>
  <Lines>6</Lines>
  <Paragraphs>1</Paragraphs>
  <TotalTime>5</TotalTime>
  <ScaleCrop>false</ScaleCrop>
  <LinksUpToDate>false</LinksUpToDate>
  <CharactersWithSpaces>918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2021-01-26T07:57:00Z</dcterms:created>
  <dc:creator>无为</dc:creator>
  <cp:lastModifiedBy>admin</cp:lastModifiedBy>
  <cp:lastPrinted>2020-09-07T03:02:00Z</cp:lastPrinted>
  <dcterms:modified xsi:type="dcterms:W3CDTF">2021-01-27T02:21:18Z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